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888A1" w14:textId="4C9D8B76" w:rsidR="00E13118" w:rsidRPr="00785BFA" w:rsidRDefault="00785BFA">
      <w:r w:rsidRPr="00785BFA">
        <w:t>March 13, 2026</w:t>
      </w:r>
    </w:p>
    <w:p w14:paraId="4B0194DC" w14:textId="3DF0AD10" w:rsidR="00E92A8F" w:rsidRPr="00785BFA" w:rsidRDefault="00E92A8F">
      <w:r w:rsidRPr="00785BFA">
        <w:t xml:space="preserve">Re:  Letter of support for </w:t>
      </w:r>
      <w:r w:rsidR="0096167A" w:rsidRPr="00785BFA">
        <w:t>the Data and AI Vancouver Island (DAVI)</w:t>
      </w:r>
      <w:r w:rsidRPr="00785BFA">
        <w:t xml:space="preserve"> initiative</w:t>
      </w:r>
    </w:p>
    <w:p w14:paraId="4BA4FC24" w14:textId="3B96984C" w:rsidR="00E13118" w:rsidRPr="00785BFA" w:rsidRDefault="00E13118">
      <w:r w:rsidRPr="00785BFA">
        <w:t xml:space="preserve">Dear </w:t>
      </w:r>
      <w:r w:rsidR="0096167A" w:rsidRPr="00785BFA">
        <w:t>fellow DAVI Leaders</w:t>
      </w:r>
      <w:r w:rsidRPr="00785BFA">
        <w:t xml:space="preserve">, </w:t>
      </w:r>
    </w:p>
    <w:p w14:paraId="10331CFF" w14:textId="52FBFC64" w:rsidR="00E14F00" w:rsidRPr="00785BFA" w:rsidRDefault="00E14F00" w:rsidP="00E14F00">
      <w:pPr>
        <w:rPr>
          <w:lang w:val="en-US"/>
        </w:rPr>
      </w:pPr>
      <w:r w:rsidRPr="00785BFA">
        <w:rPr>
          <w:lang w:val="en-US"/>
        </w:rPr>
        <w:t xml:space="preserve">On behalf of </w:t>
      </w:r>
      <w:r w:rsidR="00785BFA" w:rsidRPr="00785BFA">
        <w:rPr>
          <w:b/>
          <w:lang w:val="en-US"/>
        </w:rPr>
        <w:t>Circle Innovation Solutions (“Circle”)</w:t>
      </w:r>
      <w:r w:rsidRPr="00785BFA">
        <w:rPr>
          <w:lang w:val="en-US"/>
        </w:rPr>
        <w:t>, I am pleased to express our organization's support for the Data and AI Vancouver Island (DAVI) initiative and our interest in actively participating in its development and implementation.</w:t>
      </w:r>
    </w:p>
    <w:p w14:paraId="6671C1AA" w14:textId="280E6FF5" w:rsidR="00E14F00" w:rsidRPr="00785BFA" w:rsidRDefault="00785BFA" w:rsidP="00E14F00">
      <w:pPr>
        <w:rPr>
          <w:lang w:val="en-US"/>
        </w:rPr>
      </w:pPr>
      <w:r w:rsidRPr="00785BFA">
        <w:rPr>
          <w:b/>
          <w:lang w:val="en-US"/>
        </w:rPr>
        <w:t>Circle</w:t>
      </w:r>
      <w:r w:rsidR="00E14F00" w:rsidRPr="00785BFA">
        <w:rPr>
          <w:lang w:val="en-US"/>
        </w:rPr>
        <w:t xml:space="preserve"> strongly aligns with DAVI's vision to drive a dynamic data services cluster centered on south Vancouver Island, built on strong data and technology fundamentals, to provide critical support to British Columbia's and Canada's rapidly growing AI ecosystem. We recognize the importance of regional collaboration to address economic challenges, retain and attract talent, support digital transformation, and build sustainable innovation capacity.</w:t>
      </w:r>
    </w:p>
    <w:p w14:paraId="351F9610" w14:textId="77777777" w:rsidR="00E14F00" w:rsidRPr="00785BFA" w:rsidRDefault="00E14F00" w:rsidP="00E14F00">
      <w:pPr>
        <w:rPr>
          <w:lang w:val="en-US"/>
        </w:rPr>
      </w:pPr>
      <w:r w:rsidRPr="00785BFA">
        <w:rPr>
          <w:lang w:val="en-US"/>
        </w:rPr>
        <w:t>The strategic priorities identified through DAVI's consultation process—Data Services Foundation, Sector-Focused Pilots, Literacy and Adoption Programs, Regulatory Barrier Reduction, and Infrastructure and Capital—resonate with our organization's mission and operational focus. We believe DAVI represents a timely and necessary initiative that can deliver significant economic, social, and technological benefits to Vancouver Island and beyond.</w:t>
      </w:r>
    </w:p>
    <w:p w14:paraId="2252BB56" w14:textId="4CE9C57F" w:rsidR="00E14F00" w:rsidRPr="00785BFA" w:rsidRDefault="00785BFA" w:rsidP="00E14F00">
      <w:pPr>
        <w:rPr>
          <w:lang w:val="en-US"/>
        </w:rPr>
      </w:pPr>
      <w:r w:rsidRPr="00785BFA">
        <w:rPr>
          <w:b/>
          <w:lang w:val="en-US"/>
        </w:rPr>
        <w:t>Circle</w:t>
      </w:r>
      <w:r w:rsidR="00E14F00" w:rsidRPr="00785BFA">
        <w:rPr>
          <w:lang w:val="en-US"/>
        </w:rPr>
        <w:t xml:space="preserve"> brings the following capacities and resources that can support DAVI's success:</w:t>
      </w:r>
    </w:p>
    <w:p w14:paraId="4F116F1B" w14:textId="277163C0" w:rsidR="00E14F00" w:rsidRPr="00785BFA" w:rsidRDefault="00E14F00" w:rsidP="00E14F00">
      <w:pPr>
        <w:numPr>
          <w:ilvl w:val="0"/>
          <w:numId w:val="1"/>
        </w:numPr>
        <w:rPr>
          <w:lang w:val="en-US"/>
        </w:rPr>
      </w:pPr>
      <w:r w:rsidRPr="00785BFA">
        <w:rPr>
          <w:b/>
          <w:lang w:val="en-US"/>
        </w:rPr>
        <w:t>Technical Expertise:</w:t>
      </w:r>
      <w:r w:rsidRPr="00785BFA">
        <w:rPr>
          <w:lang w:val="en-US"/>
        </w:rPr>
        <w:t xml:space="preserve"> </w:t>
      </w:r>
      <w:r w:rsidR="00785BFA" w:rsidRPr="00785BFA">
        <w:rPr>
          <w:b/>
          <w:lang w:val="en-US"/>
        </w:rPr>
        <w:t>:</w:t>
      </w:r>
      <w:r w:rsidR="00785BFA" w:rsidRPr="00785BFA">
        <w:rPr>
          <w:lang w:val="en-US"/>
        </w:rPr>
        <w:t xml:space="preserve"> Circle has a technical team that works closely with tech SMEs, has project management, entrepreneurial, AI/ML, informatics experience</w:t>
      </w:r>
      <w:r w:rsidR="00785BFA" w:rsidRPr="00785BFA">
        <w:rPr>
          <w:lang w:val="en-US"/>
        </w:rPr>
        <w:t>.</w:t>
      </w:r>
    </w:p>
    <w:p w14:paraId="3765A46B" w14:textId="50CDCF08" w:rsidR="00E14F00" w:rsidRPr="00785BFA" w:rsidRDefault="00E14F00" w:rsidP="00E14F00">
      <w:pPr>
        <w:numPr>
          <w:ilvl w:val="0"/>
          <w:numId w:val="1"/>
        </w:numPr>
        <w:rPr>
          <w:lang w:val="en-US"/>
        </w:rPr>
      </w:pPr>
      <w:r w:rsidRPr="00785BFA">
        <w:rPr>
          <w:b/>
          <w:lang w:val="en-US"/>
        </w:rPr>
        <w:t>Human Resources:</w:t>
      </w:r>
      <w:r w:rsidRPr="00785BFA">
        <w:rPr>
          <w:lang w:val="en-US"/>
        </w:rPr>
        <w:t xml:space="preserve"> </w:t>
      </w:r>
      <w:r w:rsidR="00785BFA" w:rsidRPr="00785BFA">
        <w:rPr>
          <w:lang w:val="en-US"/>
        </w:rPr>
        <w:t>Circle will commit a fixed percentage of its program team toward supporting DAVI related activities.</w:t>
      </w:r>
    </w:p>
    <w:p w14:paraId="51615E95" w14:textId="7B755188" w:rsidR="00E14F00" w:rsidRPr="00785BFA" w:rsidRDefault="00E14F00" w:rsidP="00E14F00">
      <w:pPr>
        <w:numPr>
          <w:ilvl w:val="0"/>
          <w:numId w:val="1"/>
        </w:numPr>
        <w:rPr>
          <w:lang w:val="en-US"/>
        </w:rPr>
      </w:pPr>
      <w:r w:rsidRPr="00785BFA">
        <w:rPr>
          <w:b/>
          <w:lang w:val="en-US"/>
        </w:rPr>
        <w:t>Financial Support:</w:t>
      </w:r>
      <w:r w:rsidRPr="00785BFA">
        <w:rPr>
          <w:lang w:val="en-US"/>
        </w:rPr>
        <w:t xml:space="preserve"> </w:t>
      </w:r>
      <w:r w:rsidR="00785BFA" w:rsidRPr="00785BFA">
        <w:rPr>
          <w:lang w:val="en-US"/>
        </w:rPr>
        <w:t xml:space="preserve">Circle </w:t>
      </w:r>
      <w:r w:rsidR="005E5CBC">
        <w:rPr>
          <w:lang w:val="en-US"/>
        </w:rPr>
        <w:t>will</w:t>
      </w:r>
      <w:r w:rsidR="005E5CBC" w:rsidRPr="00785BFA">
        <w:rPr>
          <w:lang w:val="en-US"/>
        </w:rPr>
        <w:t xml:space="preserve"> </w:t>
      </w:r>
      <w:r w:rsidR="00785BFA" w:rsidRPr="00785BFA">
        <w:rPr>
          <w:lang w:val="en-US"/>
        </w:rPr>
        <w:t xml:space="preserve">support certain projects and activities within DAVI </w:t>
      </w:r>
      <w:r w:rsidR="005E5CBC" w:rsidRPr="00785BFA">
        <w:rPr>
          <w:lang w:val="en-US"/>
        </w:rPr>
        <w:t>through co-funding</w:t>
      </w:r>
      <w:r w:rsidR="005E5CBC" w:rsidRPr="00785BFA">
        <w:rPr>
          <w:lang w:val="en-US"/>
        </w:rPr>
        <w:t xml:space="preserve"> </w:t>
      </w:r>
      <w:r w:rsidR="00785BFA" w:rsidRPr="00785BFA">
        <w:rPr>
          <w:lang w:val="en-US"/>
        </w:rPr>
        <w:t>that directly align with its existing programming.  It intends to identify opportunities to align projects and activities with DAVI.</w:t>
      </w:r>
    </w:p>
    <w:p w14:paraId="1F765F6F" w14:textId="1AA2F446" w:rsidR="00E14F00" w:rsidRPr="00785BFA" w:rsidRDefault="00E14F00" w:rsidP="00E14F00">
      <w:pPr>
        <w:numPr>
          <w:ilvl w:val="0"/>
          <w:numId w:val="1"/>
        </w:numPr>
        <w:rPr>
          <w:lang w:val="en-US"/>
        </w:rPr>
      </w:pPr>
      <w:r w:rsidRPr="00785BFA">
        <w:rPr>
          <w:b/>
          <w:lang w:val="en-US"/>
        </w:rPr>
        <w:t>Network Access:</w:t>
      </w:r>
      <w:r w:rsidRPr="00785BFA">
        <w:rPr>
          <w:lang w:val="en-US"/>
        </w:rPr>
        <w:t xml:space="preserve"> </w:t>
      </w:r>
      <w:r w:rsidR="00785BFA" w:rsidRPr="00785BFA">
        <w:t xml:space="preserve"> </w:t>
      </w:r>
      <w:r w:rsidR="00785BFA" w:rsidRPr="00785BFA">
        <w:t>Circle maintains extensive ecosystem networks within BC and across Canada</w:t>
      </w:r>
      <w:r w:rsidR="00785BFA" w:rsidRPr="00785BFA">
        <w:t xml:space="preserve"> with private industry, government, academia, and non-profit organizations.</w:t>
      </w:r>
    </w:p>
    <w:p w14:paraId="1CD85BA0" w14:textId="26324B68" w:rsidR="00E14F00" w:rsidRPr="00785BFA" w:rsidRDefault="00E14F00" w:rsidP="00E14F00">
      <w:pPr>
        <w:numPr>
          <w:ilvl w:val="0"/>
          <w:numId w:val="1"/>
        </w:numPr>
        <w:rPr>
          <w:lang w:val="en-US"/>
        </w:rPr>
      </w:pPr>
      <w:r w:rsidRPr="00785BFA">
        <w:rPr>
          <w:b/>
          <w:lang w:val="en-US"/>
        </w:rPr>
        <w:t>Sector Knowledge</w:t>
      </w:r>
      <w:r w:rsidR="00785BFA" w:rsidRPr="00785BFA">
        <w:rPr>
          <w:b/>
          <w:lang w:val="en-US"/>
        </w:rPr>
        <w:t xml:space="preserve">:  </w:t>
      </w:r>
      <w:r w:rsidR="00785BFA" w:rsidRPr="00785BFA">
        <w:rPr>
          <w:bCs/>
          <w:lang w:val="en-US"/>
        </w:rPr>
        <w:t>Circle operates in</w:t>
      </w:r>
      <w:r w:rsidR="00785BFA" w:rsidRPr="00785BFA">
        <w:rPr>
          <w:b/>
          <w:lang w:val="en-US"/>
        </w:rPr>
        <w:t xml:space="preserve"> </w:t>
      </w:r>
      <w:r w:rsidR="00785BFA" w:rsidRPr="00785BFA">
        <w:rPr>
          <w:lang w:val="en-US"/>
        </w:rPr>
        <w:t>private industry sectors such health, agetech, agritech, cybersecurity/fintech, IT, and robotics.</w:t>
      </w:r>
    </w:p>
    <w:p w14:paraId="253510AF" w14:textId="4150C73E" w:rsidR="00FE1BD4" w:rsidRPr="00785BFA" w:rsidRDefault="00FE1BD4" w:rsidP="00E14F00">
      <w:pPr>
        <w:numPr>
          <w:ilvl w:val="0"/>
          <w:numId w:val="1"/>
        </w:numPr>
      </w:pPr>
      <w:r w:rsidRPr="00785BFA">
        <w:rPr>
          <w:rStyle w:val="Strong"/>
        </w:rPr>
        <w:t>Community Engagement:</w:t>
      </w:r>
      <w:r w:rsidRPr="00785BFA">
        <w:t xml:space="preserve"> </w:t>
      </w:r>
      <w:r w:rsidR="00785BFA" w:rsidRPr="00785BFA">
        <w:t>Circle engages in ecosystem capacity building through collaboration.</w:t>
      </w:r>
    </w:p>
    <w:p w14:paraId="02ECF1FD" w14:textId="52F86CE4" w:rsidR="00E14F00" w:rsidRPr="00785BFA" w:rsidRDefault="00785BFA" w:rsidP="00E14F00">
      <w:pPr>
        <w:rPr>
          <w:lang w:val="en-US"/>
        </w:rPr>
      </w:pPr>
      <w:r w:rsidRPr="00785BFA">
        <w:rPr>
          <w:b/>
          <w:lang w:val="en-US"/>
        </w:rPr>
        <w:t>Circle</w:t>
      </w:r>
      <w:r w:rsidR="00E14F00" w:rsidRPr="00785BFA">
        <w:rPr>
          <w:lang w:val="en-US"/>
        </w:rPr>
        <w:t xml:space="preserve"> is prepared to participate in DAVI through the following mechanisms:</w:t>
      </w:r>
    </w:p>
    <w:p w14:paraId="08C5C983" w14:textId="77777777" w:rsidR="00E14F00" w:rsidRPr="00785BFA" w:rsidRDefault="00E14F00" w:rsidP="00E14F00">
      <w:pPr>
        <w:numPr>
          <w:ilvl w:val="0"/>
          <w:numId w:val="2"/>
        </w:numPr>
        <w:rPr>
          <w:lang w:val="en-US"/>
        </w:rPr>
      </w:pPr>
      <w:r w:rsidRPr="00785BFA">
        <w:rPr>
          <w:b/>
          <w:lang w:val="en-US"/>
        </w:rPr>
        <w:t>Stewardship Group:</w:t>
      </w:r>
      <w:r w:rsidRPr="00785BFA">
        <w:rPr>
          <w:lang w:val="en-US"/>
        </w:rPr>
        <w:t xml:space="preserve"> We are interested in contributing to DAVI's governance and strategic direction through participation in the Stewardship Group</w:t>
      </w:r>
    </w:p>
    <w:p w14:paraId="26D06C80" w14:textId="156AFF81" w:rsidR="00E14F00" w:rsidRPr="00785BFA" w:rsidRDefault="00E14F00" w:rsidP="00E14F00">
      <w:pPr>
        <w:numPr>
          <w:ilvl w:val="0"/>
          <w:numId w:val="2"/>
        </w:numPr>
        <w:rPr>
          <w:bCs/>
          <w:lang w:val="en-US"/>
        </w:rPr>
      </w:pPr>
      <w:r w:rsidRPr="00785BFA">
        <w:rPr>
          <w:b/>
          <w:lang w:val="en-US"/>
        </w:rPr>
        <w:t>Action Team Leadership:</w:t>
      </w:r>
      <w:r w:rsidRPr="00785BFA">
        <w:rPr>
          <w:lang w:val="en-US"/>
        </w:rPr>
        <w:t xml:space="preserve"> We can lead or co-lead action teams focused on </w:t>
      </w:r>
      <w:r w:rsidR="00785BFA" w:rsidRPr="00785BFA">
        <w:rPr>
          <w:bCs/>
          <w:lang w:val="en-US"/>
        </w:rPr>
        <w:t>AI commercialization, foundational data services, way-finding, and joint public-private activities</w:t>
      </w:r>
    </w:p>
    <w:p w14:paraId="24DF3009" w14:textId="4959E172" w:rsidR="00E14F00" w:rsidRPr="00785BFA" w:rsidRDefault="00E14F00" w:rsidP="00E14F00">
      <w:pPr>
        <w:numPr>
          <w:ilvl w:val="0"/>
          <w:numId w:val="2"/>
        </w:numPr>
        <w:rPr>
          <w:lang w:val="en-US"/>
        </w:rPr>
      </w:pPr>
      <w:r w:rsidRPr="00785BFA">
        <w:rPr>
          <w:b/>
          <w:lang w:val="en-US"/>
        </w:rPr>
        <w:lastRenderedPageBreak/>
        <w:t>Action Team Participation:</w:t>
      </w:r>
      <w:r w:rsidRPr="00785BFA">
        <w:rPr>
          <w:lang w:val="en-US"/>
        </w:rPr>
        <w:t xml:space="preserve"> Our staff can contribute expertise to action teams addressing</w:t>
      </w:r>
      <w:r w:rsidR="00785BFA" w:rsidRPr="00785BFA">
        <w:rPr>
          <w:lang w:val="en-US"/>
        </w:rPr>
        <w:t xml:space="preserve"> AI commercialization, access to private industry, government, health authorities, and academia</w:t>
      </w:r>
    </w:p>
    <w:p w14:paraId="21429254" w14:textId="182ABA31" w:rsidR="00E14F00" w:rsidRPr="00785BFA" w:rsidRDefault="00E14F00" w:rsidP="00E14F00">
      <w:pPr>
        <w:numPr>
          <w:ilvl w:val="0"/>
          <w:numId w:val="2"/>
        </w:numPr>
        <w:rPr>
          <w:lang w:val="en-US"/>
        </w:rPr>
      </w:pPr>
      <w:r w:rsidRPr="00785BFA">
        <w:rPr>
          <w:b/>
          <w:lang w:val="en-US"/>
        </w:rPr>
        <w:t>Project Sponsorship:</w:t>
      </w:r>
      <w:r w:rsidRPr="00785BFA">
        <w:rPr>
          <w:lang w:val="en-US"/>
        </w:rPr>
        <w:t xml:space="preserve"> We are prepared to sponsor specific capacity-building projects aligned with </w:t>
      </w:r>
      <w:r w:rsidR="00785BFA" w:rsidRPr="00785BFA">
        <w:rPr>
          <w:bCs/>
          <w:lang w:val="en-US"/>
        </w:rPr>
        <w:t>BC tech SMEs who are seeking support to reach growth and key services to support them</w:t>
      </w:r>
    </w:p>
    <w:p w14:paraId="11F457D1" w14:textId="77777777" w:rsidR="00E14F00" w:rsidRPr="00785BFA" w:rsidRDefault="00E14F00" w:rsidP="00E14F00">
      <w:pPr>
        <w:numPr>
          <w:ilvl w:val="0"/>
          <w:numId w:val="2"/>
        </w:numPr>
        <w:rPr>
          <w:lang w:val="en-US"/>
        </w:rPr>
      </w:pPr>
      <w:r w:rsidRPr="00785BFA">
        <w:rPr>
          <w:b/>
          <w:lang w:val="en-US"/>
        </w:rPr>
        <w:t>Co-Funding Commitment:</w:t>
      </w:r>
      <w:r w:rsidRPr="00785BFA">
        <w:rPr>
          <w:lang w:val="en-US"/>
        </w:rPr>
        <w:t xml:space="preserve"> We can provide co-funding for projects through the Expression of Interest process within our established budget parameters</w:t>
      </w:r>
    </w:p>
    <w:p w14:paraId="5C1F49E7" w14:textId="77777777" w:rsidR="00E14F00" w:rsidRPr="00785BFA" w:rsidRDefault="00E14F00" w:rsidP="00E14F00">
      <w:pPr>
        <w:numPr>
          <w:ilvl w:val="0"/>
          <w:numId w:val="2"/>
        </w:numPr>
        <w:rPr>
          <w:lang w:val="en-US"/>
        </w:rPr>
      </w:pPr>
      <w:r w:rsidRPr="00785BFA">
        <w:rPr>
          <w:b/>
          <w:lang w:val="en-US"/>
        </w:rPr>
        <w:t>Knowledge Sharing:</w:t>
      </w:r>
      <w:r w:rsidRPr="00785BFA">
        <w:rPr>
          <w:lang w:val="en-US"/>
        </w:rPr>
        <w:t xml:space="preserve"> We will contribute case studies, lessons learned, and best practices to support ecosystem learning</w:t>
      </w:r>
    </w:p>
    <w:p w14:paraId="0105E3EF" w14:textId="77777777" w:rsidR="00E14F00" w:rsidRPr="00785BFA" w:rsidRDefault="00E14F00" w:rsidP="00E14F00">
      <w:pPr>
        <w:rPr>
          <w:lang w:val="en-US"/>
        </w:rPr>
      </w:pPr>
      <w:r w:rsidRPr="00785BFA">
        <w:rPr>
          <w:lang w:val="en-US"/>
        </w:rPr>
        <w:t>We acknowledge that our formal participation is contingent upon:</w:t>
      </w:r>
    </w:p>
    <w:p w14:paraId="5A05E652" w14:textId="77777777" w:rsidR="00E14F00" w:rsidRPr="00785BFA" w:rsidRDefault="00E14F00" w:rsidP="00E14F00">
      <w:pPr>
        <w:numPr>
          <w:ilvl w:val="0"/>
          <w:numId w:val="3"/>
        </w:numPr>
        <w:rPr>
          <w:lang w:val="en-US"/>
        </w:rPr>
      </w:pPr>
      <w:r w:rsidRPr="00785BFA">
        <w:rPr>
          <w:lang w:val="en-US"/>
        </w:rPr>
        <w:t>Further definition of DAVI's governance structure, including roles, responsibilities, and decision-making processes</w:t>
      </w:r>
    </w:p>
    <w:p w14:paraId="2F61AEDC" w14:textId="77777777" w:rsidR="00E14F00" w:rsidRPr="00785BFA" w:rsidRDefault="00E14F00" w:rsidP="00E14F00">
      <w:pPr>
        <w:numPr>
          <w:ilvl w:val="0"/>
          <w:numId w:val="3"/>
        </w:numPr>
        <w:rPr>
          <w:lang w:val="en-US"/>
        </w:rPr>
      </w:pPr>
      <w:r w:rsidRPr="00785BFA">
        <w:rPr>
          <w:lang w:val="en-US"/>
        </w:rPr>
        <w:t>Clarification of participation terms, including intellectual property protocols, data governance frameworks, confidentiality provisions, contribution expectations, and withdrawal processes</w:t>
      </w:r>
    </w:p>
    <w:p w14:paraId="517DEF69" w14:textId="77777777" w:rsidR="00E14F00" w:rsidRPr="00785BFA" w:rsidRDefault="00E14F00" w:rsidP="00E14F00">
      <w:pPr>
        <w:numPr>
          <w:ilvl w:val="0"/>
          <w:numId w:val="3"/>
        </w:numPr>
        <w:rPr>
          <w:lang w:val="en-US"/>
        </w:rPr>
      </w:pPr>
      <w:r w:rsidRPr="00785BFA">
        <w:rPr>
          <w:lang w:val="en-US"/>
        </w:rPr>
        <w:t>Review and approval by our organization's board of directors, executive leadership, or other appropriate governing authority</w:t>
      </w:r>
    </w:p>
    <w:p w14:paraId="67565F8A" w14:textId="77777777" w:rsidR="00E14F00" w:rsidRPr="00785BFA" w:rsidRDefault="00E14F00" w:rsidP="00E14F00">
      <w:pPr>
        <w:numPr>
          <w:ilvl w:val="0"/>
          <w:numId w:val="3"/>
        </w:numPr>
        <w:rPr>
          <w:lang w:val="en-US"/>
        </w:rPr>
      </w:pPr>
      <w:r w:rsidRPr="00785BFA">
        <w:rPr>
          <w:lang w:val="en-US"/>
        </w:rPr>
        <w:t>Alignment of specific projects and commitments with our organizational mandate, strategic priorities, and resource capacity</w:t>
      </w:r>
    </w:p>
    <w:p w14:paraId="779C2D83" w14:textId="77777777" w:rsidR="00E14F00" w:rsidRPr="00785BFA" w:rsidRDefault="00E14F00" w:rsidP="00E14F00">
      <w:pPr>
        <w:numPr>
          <w:ilvl w:val="0"/>
          <w:numId w:val="3"/>
        </w:numPr>
        <w:rPr>
          <w:lang w:val="en-US"/>
        </w:rPr>
      </w:pPr>
      <w:r w:rsidRPr="00785BFA">
        <w:rPr>
          <w:lang w:val="en-US"/>
        </w:rPr>
        <w:t>Establishment of appropriate agreements, memoranda of understanding, or other formal documentation as required by our organizational policies</w:t>
      </w:r>
    </w:p>
    <w:p w14:paraId="042041EC" w14:textId="6F7E5894" w:rsidR="00FE1BD4" w:rsidRPr="00785BFA" w:rsidRDefault="00785BFA" w:rsidP="00E14F00">
      <w:pPr>
        <w:rPr>
          <w:lang w:val="en-US"/>
        </w:rPr>
      </w:pPr>
      <w:r w:rsidRPr="00785BFA">
        <w:rPr>
          <w:b/>
          <w:bCs/>
          <w:lang w:val="en-US"/>
        </w:rPr>
        <w:t>Circle</w:t>
      </w:r>
      <w:r w:rsidR="00FE1BD4" w:rsidRPr="00785BFA">
        <w:rPr>
          <w:lang w:val="en-US"/>
        </w:rPr>
        <w:t xml:space="preserve"> affirms our commitment to support the DAVI initiative and contribute to its success. We are prepared to engage constructively in developing DAVI's governance framework, participation agreements, and project initiatives.</w:t>
      </w:r>
    </w:p>
    <w:p w14:paraId="3E2B2C16" w14:textId="448D847B" w:rsidR="00E14F00" w:rsidRPr="00785BFA" w:rsidRDefault="00E14F00" w:rsidP="00E14F00">
      <w:pPr>
        <w:rPr>
          <w:lang w:val="en-US"/>
        </w:rPr>
      </w:pPr>
      <w:r w:rsidRPr="00785BFA">
        <w:rPr>
          <w:lang w:val="en-US"/>
        </w:rPr>
        <w:t>We look forward to participating in DAVI's continued development.  We are committed to being constructive partners in building a collaborative, sustainable, and impactful data services cluster that benefits all participants and stakeholders.</w:t>
      </w:r>
    </w:p>
    <w:p w14:paraId="6108ED37" w14:textId="4AE51BE1" w:rsidR="001F4743" w:rsidRPr="00785BFA" w:rsidRDefault="00E14F00">
      <w:r w:rsidRPr="00785BFA">
        <w:t>Sincerely yours</w:t>
      </w:r>
      <w:r w:rsidR="00E13118" w:rsidRPr="00785BFA">
        <w:t>,</w:t>
      </w:r>
    </w:p>
    <w:p w14:paraId="34C2D2F3" w14:textId="77777777" w:rsidR="00A00E0A" w:rsidRPr="00785BFA" w:rsidRDefault="00A00E0A">
      <w:pPr>
        <w:rPr>
          <w:b/>
          <w:bCs/>
        </w:rPr>
      </w:pPr>
    </w:p>
    <w:p w14:paraId="5410EF52" w14:textId="552C1162" w:rsidR="00FE1BD4" w:rsidRPr="00785BFA" w:rsidRDefault="00785BFA" w:rsidP="00C90A1F">
      <w:pPr>
        <w:rPr>
          <w:b/>
          <w:bCs/>
          <w:lang w:val="fr-FR"/>
        </w:rPr>
      </w:pPr>
      <w:r w:rsidRPr="00785BFA">
        <w:rPr>
          <w:b/>
          <w:bCs/>
          <w:lang w:val="fr-FR"/>
        </w:rPr>
        <w:t>Loki J</w:t>
      </w:r>
      <w:r w:rsidRPr="00785BFA">
        <w:rPr>
          <w:rFonts w:cstheme="minorHAnsi"/>
          <w:b/>
          <w:bCs/>
          <w:lang w:val="fr-FR"/>
        </w:rPr>
        <w:t>ö</w:t>
      </w:r>
      <w:r w:rsidRPr="00785BFA">
        <w:rPr>
          <w:b/>
          <w:bCs/>
          <w:lang w:val="fr-FR"/>
        </w:rPr>
        <w:t>rgenson</w:t>
      </w:r>
      <w:r w:rsidR="00A00E0A" w:rsidRPr="00785BFA">
        <w:rPr>
          <w:b/>
          <w:bCs/>
          <w:lang w:val="fr-FR"/>
        </w:rPr>
        <w:t xml:space="preserve"> | </w:t>
      </w:r>
      <w:r w:rsidRPr="00785BFA">
        <w:rPr>
          <w:b/>
          <w:bCs/>
          <w:lang w:val="fr-FR"/>
        </w:rPr>
        <w:t>CTO</w:t>
      </w:r>
      <w:r w:rsidR="00A00E0A" w:rsidRPr="00785BFA">
        <w:rPr>
          <w:b/>
          <w:bCs/>
          <w:lang w:val="fr-FR"/>
        </w:rPr>
        <w:br/>
      </w:r>
      <w:r w:rsidRPr="00785BFA">
        <w:rPr>
          <w:b/>
          <w:bCs/>
          <w:lang w:val="fr-FR"/>
        </w:rPr>
        <w:t>Circle Innovation Solutions</w:t>
      </w:r>
      <w:r w:rsidR="00A00E0A" w:rsidRPr="00785BFA">
        <w:rPr>
          <w:b/>
          <w:bCs/>
          <w:lang w:val="fr-FR"/>
        </w:rPr>
        <w:br/>
      </w:r>
      <w:r w:rsidRPr="00785BFA">
        <w:rPr>
          <w:b/>
          <w:bCs/>
          <w:lang w:val="fr-FR"/>
        </w:rPr>
        <w:t>loki.jorgenson@circleinnovations.ca</w:t>
      </w:r>
      <w:r w:rsidR="00A00E0A" w:rsidRPr="00785BFA">
        <w:rPr>
          <w:b/>
          <w:bCs/>
          <w:lang w:val="fr-FR"/>
        </w:rPr>
        <w:br/>
      </w:r>
      <w:r w:rsidRPr="00785BFA">
        <w:rPr>
          <w:b/>
          <w:bCs/>
          <w:lang w:val="fr-FR"/>
        </w:rPr>
        <w:t>+1.604.908.5833</w:t>
      </w:r>
    </w:p>
    <w:p w14:paraId="54FAB922" w14:textId="01DDAC7E" w:rsidR="00FE1BD4" w:rsidRPr="00785BFA" w:rsidRDefault="00FE1BD4" w:rsidP="00FE1BD4">
      <w:pPr>
        <w:rPr>
          <w:b/>
          <w:lang w:val="en-US"/>
        </w:rPr>
      </w:pPr>
      <w:r w:rsidRPr="00785BFA">
        <w:rPr>
          <w:b/>
          <w:lang w:val="en-US"/>
        </w:rPr>
        <w:t xml:space="preserve">Authorization status: </w:t>
      </w:r>
    </w:p>
    <w:p w14:paraId="35AA58F2" w14:textId="77777777" w:rsidR="00FE1BD4" w:rsidRPr="00785BFA" w:rsidRDefault="00FE1BD4" w:rsidP="00FE1BD4">
      <w:pPr>
        <w:rPr>
          <w:b/>
          <w:lang w:val="en-US"/>
        </w:rPr>
      </w:pPr>
      <w:r w:rsidRPr="00785BFA">
        <w:rPr>
          <w:b/>
          <w:lang w:val="en-US"/>
        </w:rPr>
        <w:t xml:space="preserve">☐ This letter has been authorized by our board of directors / executive leadership. </w:t>
      </w:r>
    </w:p>
    <w:p w14:paraId="67A38724" w14:textId="16A3BCE3" w:rsidR="00FE1BD4" w:rsidRPr="00785BFA" w:rsidRDefault="00785BFA" w:rsidP="00C90A1F">
      <w:pPr>
        <w:rPr>
          <w:b/>
          <w:bCs/>
        </w:rPr>
      </w:pPr>
      <w:r w:rsidRPr="00785BFA">
        <w:rPr>
          <w:b/>
          <w:lang w:val="en-US"/>
        </w:rPr>
        <w:sym w:font="Wingdings" w:char="F0FD"/>
      </w:r>
      <w:r w:rsidR="00FE1BD4" w:rsidRPr="00785BFA">
        <w:rPr>
          <w:b/>
          <w:lang w:val="en-US"/>
        </w:rPr>
        <w:t xml:space="preserve"> Authorization is pending, expected by: </w:t>
      </w:r>
      <w:r w:rsidRPr="00785BFA">
        <w:rPr>
          <w:b/>
          <w:lang w:val="en-US"/>
        </w:rPr>
        <w:t>April 30, 2026</w:t>
      </w:r>
    </w:p>
    <w:sectPr w:rsidR="00FE1BD4" w:rsidRPr="00785BFA">
      <w:headerReference w:type="default"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CC6295" w14:textId="77777777" w:rsidR="00ED09EC" w:rsidRDefault="00ED09EC" w:rsidP="00A00E0A">
      <w:pPr>
        <w:spacing w:after="0" w:line="240" w:lineRule="auto"/>
      </w:pPr>
      <w:r>
        <w:separator/>
      </w:r>
    </w:p>
  </w:endnote>
  <w:endnote w:type="continuationSeparator" w:id="0">
    <w:p w14:paraId="39EAE441" w14:textId="77777777" w:rsidR="00ED09EC" w:rsidRDefault="00ED09EC" w:rsidP="00A00E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D0F43" w14:textId="0198BB9C" w:rsidR="00F52DE0" w:rsidRPr="00F52DE0" w:rsidRDefault="001D755E" w:rsidP="00F52DE0">
    <w:pPr>
      <w:pStyle w:val="Footer"/>
      <w:jc w:val="right"/>
      <w:rPr>
        <w:color w:val="A6A6A6" w:themeColor="background1" w:themeShade="A6"/>
      </w:rPr>
    </w:pPr>
    <w:r>
      <w:rPr>
        <w:color w:val="A6A6A6" w:themeColor="background1" w:themeShade="A6"/>
      </w:rPr>
      <w:t>Leader</w:t>
    </w:r>
    <w:r w:rsidRPr="00F52DE0">
      <w:rPr>
        <w:color w:val="A6A6A6" w:themeColor="background1" w:themeShade="A6"/>
      </w:rPr>
      <w:t xml:space="preserve"> </w:t>
    </w:r>
    <w:r w:rsidR="00F52DE0" w:rsidRPr="00F52DE0">
      <w:rPr>
        <w:color w:val="A6A6A6" w:themeColor="background1" w:themeShade="A6"/>
      </w:rPr>
      <w:t xml:space="preserve">Organization – </w:t>
    </w:r>
    <w:r w:rsidR="00305D18">
      <w:rPr>
        <w:color w:val="A6A6A6" w:themeColor="background1" w:themeShade="A6"/>
      </w:rPr>
      <w:t>Letter of Support</w:t>
    </w:r>
    <w:r w:rsidR="00F52DE0" w:rsidRPr="00F52DE0">
      <w:rPr>
        <w:color w:val="A6A6A6" w:themeColor="background1" w:themeShade="A6"/>
      </w:rPr>
      <w:t xml:space="preserve"> v1.</w:t>
    </w:r>
    <w:r w:rsidR="00305D18">
      <w:rPr>
        <w:color w:val="A6A6A6" w:themeColor="background1" w:themeShade="A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5688F0" w14:textId="77777777" w:rsidR="00ED09EC" w:rsidRDefault="00ED09EC" w:rsidP="00A00E0A">
      <w:pPr>
        <w:spacing w:after="0" w:line="240" w:lineRule="auto"/>
      </w:pPr>
      <w:r>
        <w:separator/>
      </w:r>
    </w:p>
  </w:footnote>
  <w:footnote w:type="continuationSeparator" w:id="0">
    <w:p w14:paraId="052587D7" w14:textId="77777777" w:rsidR="00ED09EC" w:rsidRDefault="00ED09EC" w:rsidP="00A00E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15417" w14:textId="6B36872C" w:rsidR="00A00E0A" w:rsidRPr="008E4941" w:rsidRDefault="00785BFA" w:rsidP="00785BFA">
    <w:pPr>
      <w:pStyle w:val="Header"/>
      <w:tabs>
        <w:tab w:val="left" w:pos="8101"/>
      </w:tabs>
      <w:rPr>
        <w:color w:val="2F5496" w:themeColor="accent1" w:themeShade="BF"/>
      </w:rPr>
    </w:pPr>
    <w:r w:rsidRPr="00785BFA">
      <w:rPr>
        <w:color w:val="2F5496" w:themeColor="accent1" w:themeShade="BF"/>
      </w:rPr>
      <w:drawing>
        <wp:anchor distT="0" distB="0" distL="114300" distR="114300" simplePos="0" relativeHeight="251659264" behindDoc="0" locked="0" layoutInCell="1" allowOverlap="1" wp14:anchorId="7F3D54E9" wp14:editId="705AE7CD">
          <wp:simplePos x="0" y="0"/>
          <wp:positionH relativeFrom="column">
            <wp:posOffset>4941730</wp:posOffset>
          </wp:positionH>
          <wp:positionV relativeFrom="paragraph">
            <wp:posOffset>-264845</wp:posOffset>
          </wp:positionV>
          <wp:extent cx="819033" cy="575537"/>
          <wp:effectExtent l="0" t="0" r="635" b="0"/>
          <wp:wrapNone/>
          <wp:docPr id="9761500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150039" name=""/>
                  <pic:cNvPicPr/>
                </pic:nvPicPr>
                <pic:blipFill>
                  <a:blip r:embed="rId1">
                    <a:extLst>
                      <a:ext uri="{28A0092B-C50C-407E-A947-70E740481C1C}">
                        <a14:useLocalDpi xmlns:a14="http://schemas.microsoft.com/office/drawing/2010/main" val="0"/>
                      </a:ext>
                    </a:extLst>
                  </a:blip>
                  <a:stretch>
                    <a:fillRect/>
                  </a:stretch>
                </pic:blipFill>
                <pic:spPr>
                  <a:xfrm>
                    <a:off x="0" y="0"/>
                    <a:ext cx="819033" cy="575537"/>
                  </a:xfrm>
                  <a:prstGeom prst="rect">
                    <a:avLst/>
                  </a:prstGeom>
                </pic:spPr>
              </pic:pic>
            </a:graphicData>
          </a:graphic>
          <wp14:sizeRelH relativeFrom="margin">
            <wp14:pctWidth>0</wp14:pctWidth>
          </wp14:sizeRelH>
          <wp14:sizeRelV relativeFrom="margin">
            <wp14:pctHeight>0</wp14:pctHeight>
          </wp14:sizeRelV>
        </wp:anchor>
      </w:drawing>
    </w:r>
    <w:r w:rsidR="0096167A">
      <w:rPr>
        <w:i/>
        <w:iCs/>
        <w:color w:val="2F5496" w:themeColor="accent1" w:themeShade="BF"/>
      </w:rPr>
      <w:t xml:space="preserve">DAVI </w:t>
    </w:r>
    <w:r w:rsidR="00A00E0A" w:rsidRPr="008E4941">
      <w:rPr>
        <w:color w:val="2F5496" w:themeColor="accent1" w:themeShade="BF"/>
      </w:rPr>
      <w:t xml:space="preserve"> - </w:t>
    </w:r>
    <w:r w:rsidR="008E735E">
      <w:rPr>
        <w:color w:val="2F5496" w:themeColor="accent1" w:themeShade="BF"/>
      </w:rPr>
      <w:t>Organization</w:t>
    </w:r>
    <w:r w:rsidR="008E735E" w:rsidRPr="008E4941">
      <w:rPr>
        <w:color w:val="2F5496" w:themeColor="accent1" w:themeShade="BF"/>
      </w:rPr>
      <w:t xml:space="preserve"> </w:t>
    </w:r>
    <w:r w:rsidR="0096167A">
      <w:rPr>
        <w:color w:val="2F5496" w:themeColor="accent1" w:themeShade="BF"/>
      </w:rPr>
      <w:t xml:space="preserve">Leader - </w:t>
    </w:r>
    <w:r w:rsidR="008E4941" w:rsidRPr="008E4941">
      <w:rPr>
        <w:color w:val="2F5496" w:themeColor="accent1" w:themeShade="BF"/>
      </w:rPr>
      <w:t>Letter</w:t>
    </w:r>
    <w:r w:rsidR="009C2C1E">
      <w:rPr>
        <w:color w:val="2F5496" w:themeColor="accent1" w:themeShade="BF"/>
      </w:rPr>
      <w:t xml:space="preserve"> of Support</w:t>
    </w:r>
    <w:r w:rsidR="00F52DE0">
      <w:rPr>
        <w:color w:val="2F5496" w:themeColor="accent1" w:themeShade="BF"/>
      </w:rPr>
      <w:tab/>
    </w:r>
    <w:r w:rsidR="008E4941">
      <w:rPr>
        <w:color w:val="2F5496" w:themeColor="accent1" w:themeShade="BF"/>
      </w:rPr>
      <w:tab/>
    </w:r>
    <w:r>
      <w:rPr>
        <w:color w:val="2F5496" w:themeColor="accent1" w:themeShade="BF"/>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92207"/>
    <w:multiLevelType w:val="hybridMultilevel"/>
    <w:tmpl w:val="3D4CF946"/>
    <w:lvl w:ilvl="0" w:tplc="B32A0666">
      <w:start w:val="1"/>
      <w:numFmt w:val="bullet"/>
      <w:lvlText w:val=""/>
      <w:lvlJc w:val="left"/>
      <w:pPr>
        <w:tabs>
          <w:tab w:val="num" w:pos="1080"/>
        </w:tabs>
        <w:ind w:left="720" w:hanging="360"/>
      </w:pPr>
      <w:rPr>
        <w:rFonts w:ascii="Symbol" w:hAnsi="Symbol" w:hint="default"/>
      </w:rPr>
    </w:lvl>
    <w:lvl w:ilvl="1" w:tplc="B6124DF8">
      <w:numFmt w:val="decimal"/>
      <w:lvlText w:val=""/>
      <w:lvlJc w:val="left"/>
    </w:lvl>
    <w:lvl w:ilvl="2" w:tplc="BAD286EA">
      <w:numFmt w:val="decimal"/>
      <w:lvlText w:val=""/>
      <w:lvlJc w:val="left"/>
    </w:lvl>
    <w:lvl w:ilvl="3" w:tplc="40F8EABA">
      <w:numFmt w:val="decimal"/>
      <w:lvlText w:val=""/>
      <w:lvlJc w:val="left"/>
    </w:lvl>
    <w:lvl w:ilvl="4" w:tplc="793A1964">
      <w:numFmt w:val="decimal"/>
      <w:lvlText w:val=""/>
      <w:lvlJc w:val="left"/>
    </w:lvl>
    <w:lvl w:ilvl="5" w:tplc="5942D3C2">
      <w:numFmt w:val="decimal"/>
      <w:lvlText w:val=""/>
      <w:lvlJc w:val="left"/>
    </w:lvl>
    <w:lvl w:ilvl="6" w:tplc="4F981426">
      <w:numFmt w:val="decimal"/>
      <w:lvlText w:val=""/>
      <w:lvlJc w:val="left"/>
    </w:lvl>
    <w:lvl w:ilvl="7" w:tplc="3FD422E4">
      <w:numFmt w:val="decimal"/>
      <w:lvlText w:val=""/>
      <w:lvlJc w:val="left"/>
    </w:lvl>
    <w:lvl w:ilvl="8" w:tplc="002E3710">
      <w:numFmt w:val="decimal"/>
      <w:lvlText w:val=""/>
      <w:lvlJc w:val="left"/>
    </w:lvl>
  </w:abstractNum>
  <w:abstractNum w:abstractNumId="1" w15:restartNumberingAfterBreak="0">
    <w:nsid w:val="22F30E44"/>
    <w:multiLevelType w:val="hybridMultilevel"/>
    <w:tmpl w:val="FD6A4E5C"/>
    <w:lvl w:ilvl="0" w:tplc="89FE6BA2">
      <w:start w:val="1"/>
      <w:numFmt w:val="bullet"/>
      <w:lvlText w:val=""/>
      <w:lvlJc w:val="left"/>
      <w:pPr>
        <w:tabs>
          <w:tab w:val="num" w:pos="1080"/>
        </w:tabs>
        <w:ind w:left="720" w:hanging="360"/>
      </w:pPr>
      <w:rPr>
        <w:rFonts w:ascii="Symbol" w:hAnsi="Symbol" w:hint="default"/>
      </w:rPr>
    </w:lvl>
    <w:lvl w:ilvl="1" w:tplc="B52A7B54">
      <w:numFmt w:val="decimal"/>
      <w:lvlText w:val=""/>
      <w:lvlJc w:val="left"/>
    </w:lvl>
    <w:lvl w:ilvl="2" w:tplc="EA24ED3E">
      <w:numFmt w:val="decimal"/>
      <w:lvlText w:val=""/>
      <w:lvlJc w:val="left"/>
    </w:lvl>
    <w:lvl w:ilvl="3" w:tplc="F24E2FD6">
      <w:numFmt w:val="decimal"/>
      <w:lvlText w:val=""/>
      <w:lvlJc w:val="left"/>
    </w:lvl>
    <w:lvl w:ilvl="4" w:tplc="69BE2C48">
      <w:numFmt w:val="decimal"/>
      <w:lvlText w:val=""/>
      <w:lvlJc w:val="left"/>
    </w:lvl>
    <w:lvl w:ilvl="5" w:tplc="2EA25746">
      <w:numFmt w:val="decimal"/>
      <w:lvlText w:val=""/>
      <w:lvlJc w:val="left"/>
    </w:lvl>
    <w:lvl w:ilvl="6" w:tplc="8E0CDE04">
      <w:numFmt w:val="decimal"/>
      <w:lvlText w:val=""/>
      <w:lvlJc w:val="left"/>
    </w:lvl>
    <w:lvl w:ilvl="7" w:tplc="F8709D98">
      <w:numFmt w:val="decimal"/>
      <w:lvlText w:val=""/>
      <w:lvlJc w:val="left"/>
    </w:lvl>
    <w:lvl w:ilvl="8" w:tplc="3E687C40">
      <w:numFmt w:val="decimal"/>
      <w:lvlText w:val=""/>
      <w:lvlJc w:val="left"/>
    </w:lvl>
  </w:abstractNum>
  <w:abstractNum w:abstractNumId="2" w15:restartNumberingAfterBreak="0">
    <w:nsid w:val="35D73CEA"/>
    <w:multiLevelType w:val="hybridMultilevel"/>
    <w:tmpl w:val="38FA39C0"/>
    <w:lvl w:ilvl="0" w:tplc="0A62CE28">
      <w:start w:val="1"/>
      <w:numFmt w:val="bullet"/>
      <w:lvlText w:val=""/>
      <w:lvlJc w:val="left"/>
      <w:pPr>
        <w:tabs>
          <w:tab w:val="num" w:pos="1080"/>
        </w:tabs>
        <w:ind w:left="720" w:hanging="360"/>
      </w:pPr>
      <w:rPr>
        <w:rFonts w:ascii="Symbol" w:hAnsi="Symbol" w:hint="default"/>
      </w:rPr>
    </w:lvl>
    <w:lvl w:ilvl="1" w:tplc="6A441D6A">
      <w:numFmt w:val="decimal"/>
      <w:lvlText w:val=""/>
      <w:lvlJc w:val="left"/>
    </w:lvl>
    <w:lvl w:ilvl="2" w:tplc="BFF6C922">
      <w:numFmt w:val="decimal"/>
      <w:lvlText w:val=""/>
      <w:lvlJc w:val="left"/>
    </w:lvl>
    <w:lvl w:ilvl="3" w:tplc="9774C5D6">
      <w:numFmt w:val="decimal"/>
      <w:lvlText w:val=""/>
      <w:lvlJc w:val="left"/>
    </w:lvl>
    <w:lvl w:ilvl="4" w:tplc="2AAA4264">
      <w:numFmt w:val="decimal"/>
      <w:lvlText w:val=""/>
      <w:lvlJc w:val="left"/>
    </w:lvl>
    <w:lvl w:ilvl="5" w:tplc="58B6D87A">
      <w:numFmt w:val="decimal"/>
      <w:lvlText w:val=""/>
      <w:lvlJc w:val="left"/>
    </w:lvl>
    <w:lvl w:ilvl="6" w:tplc="59766EAC">
      <w:numFmt w:val="decimal"/>
      <w:lvlText w:val=""/>
      <w:lvlJc w:val="left"/>
    </w:lvl>
    <w:lvl w:ilvl="7" w:tplc="2166A228">
      <w:numFmt w:val="decimal"/>
      <w:lvlText w:val=""/>
      <w:lvlJc w:val="left"/>
    </w:lvl>
    <w:lvl w:ilvl="8" w:tplc="45CCF668">
      <w:numFmt w:val="decimal"/>
      <w:lvlText w:val=""/>
      <w:lvlJc w:val="left"/>
    </w:lvl>
  </w:abstractNum>
  <w:abstractNum w:abstractNumId="3" w15:restartNumberingAfterBreak="0">
    <w:nsid w:val="4FB6400B"/>
    <w:multiLevelType w:val="hybridMultilevel"/>
    <w:tmpl w:val="3C4A3988"/>
    <w:lvl w:ilvl="0" w:tplc="9E525AF2">
      <w:start w:val="1"/>
      <w:numFmt w:val="none"/>
      <w:lvlText w:val="•"/>
      <w:lvlJc w:val="left"/>
      <w:pPr>
        <w:tabs>
          <w:tab w:val="num" w:pos="1080"/>
        </w:tabs>
        <w:ind w:left="720" w:hanging="360"/>
      </w:pPr>
      <w:rPr>
        <w:rFonts w:ascii="Georgia" w:eastAsia="Georgia" w:hAnsi="Georgia" w:cs="Georgia"/>
      </w:rPr>
    </w:lvl>
    <w:lvl w:ilvl="1" w:tplc="8A80CB9A">
      <w:numFmt w:val="decimal"/>
      <w:lvlText w:val=""/>
      <w:lvlJc w:val="left"/>
    </w:lvl>
    <w:lvl w:ilvl="2" w:tplc="7BFCE4FC">
      <w:numFmt w:val="decimal"/>
      <w:lvlText w:val=""/>
      <w:lvlJc w:val="left"/>
    </w:lvl>
    <w:lvl w:ilvl="3" w:tplc="56C42CCA">
      <w:numFmt w:val="decimal"/>
      <w:lvlText w:val=""/>
      <w:lvlJc w:val="left"/>
    </w:lvl>
    <w:lvl w:ilvl="4" w:tplc="B3728942">
      <w:numFmt w:val="decimal"/>
      <w:lvlText w:val=""/>
      <w:lvlJc w:val="left"/>
    </w:lvl>
    <w:lvl w:ilvl="5" w:tplc="2B34CE1C">
      <w:numFmt w:val="decimal"/>
      <w:lvlText w:val=""/>
      <w:lvlJc w:val="left"/>
    </w:lvl>
    <w:lvl w:ilvl="6" w:tplc="7FA2F3BC">
      <w:numFmt w:val="decimal"/>
      <w:lvlText w:val=""/>
      <w:lvlJc w:val="left"/>
    </w:lvl>
    <w:lvl w:ilvl="7" w:tplc="03A4F48C">
      <w:numFmt w:val="decimal"/>
      <w:lvlText w:val=""/>
      <w:lvlJc w:val="left"/>
    </w:lvl>
    <w:lvl w:ilvl="8" w:tplc="26F8594E">
      <w:numFmt w:val="decimal"/>
      <w:lvlText w:val=""/>
      <w:lvlJc w:val="left"/>
    </w:lvl>
  </w:abstractNum>
  <w:num w:numId="1" w16cid:durableId="783621100">
    <w:abstractNumId w:val="2"/>
  </w:num>
  <w:num w:numId="2" w16cid:durableId="543326079">
    <w:abstractNumId w:val="1"/>
  </w:num>
  <w:num w:numId="3" w16cid:durableId="1230648052">
    <w:abstractNumId w:val="3"/>
  </w:num>
  <w:num w:numId="4" w16cid:durableId="2084335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EBB"/>
    <w:rsid w:val="000102FF"/>
    <w:rsid w:val="00070E36"/>
    <w:rsid w:val="00097A11"/>
    <w:rsid w:val="0012536C"/>
    <w:rsid w:val="001D755E"/>
    <w:rsid w:val="001E65B9"/>
    <w:rsid w:val="001F4743"/>
    <w:rsid w:val="00206593"/>
    <w:rsid w:val="0022536D"/>
    <w:rsid w:val="00231136"/>
    <w:rsid w:val="0024453B"/>
    <w:rsid w:val="002556AB"/>
    <w:rsid w:val="00262654"/>
    <w:rsid w:val="0027727E"/>
    <w:rsid w:val="00290F66"/>
    <w:rsid w:val="002A7282"/>
    <w:rsid w:val="002C6FC7"/>
    <w:rsid w:val="00305D18"/>
    <w:rsid w:val="003D4B4E"/>
    <w:rsid w:val="004057BB"/>
    <w:rsid w:val="00413238"/>
    <w:rsid w:val="004430AB"/>
    <w:rsid w:val="004C587F"/>
    <w:rsid w:val="00535E84"/>
    <w:rsid w:val="005876C8"/>
    <w:rsid w:val="005C507B"/>
    <w:rsid w:val="005E311F"/>
    <w:rsid w:val="005E5CBC"/>
    <w:rsid w:val="00610238"/>
    <w:rsid w:val="00611D0B"/>
    <w:rsid w:val="006F7E2F"/>
    <w:rsid w:val="00785BFA"/>
    <w:rsid w:val="007B60CE"/>
    <w:rsid w:val="007F1237"/>
    <w:rsid w:val="00802EBB"/>
    <w:rsid w:val="008340F1"/>
    <w:rsid w:val="00850912"/>
    <w:rsid w:val="008658D7"/>
    <w:rsid w:val="008C7936"/>
    <w:rsid w:val="008E4941"/>
    <w:rsid w:val="008E735E"/>
    <w:rsid w:val="0095113D"/>
    <w:rsid w:val="0096167A"/>
    <w:rsid w:val="009C2C1E"/>
    <w:rsid w:val="009C4EEA"/>
    <w:rsid w:val="00A00E0A"/>
    <w:rsid w:val="00A068F8"/>
    <w:rsid w:val="00A933AF"/>
    <w:rsid w:val="00AA6AE1"/>
    <w:rsid w:val="00B05A76"/>
    <w:rsid w:val="00B07809"/>
    <w:rsid w:val="00BE7B86"/>
    <w:rsid w:val="00C03223"/>
    <w:rsid w:val="00C108F1"/>
    <w:rsid w:val="00C90A1F"/>
    <w:rsid w:val="00D768B4"/>
    <w:rsid w:val="00D85A80"/>
    <w:rsid w:val="00E13118"/>
    <w:rsid w:val="00E14F00"/>
    <w:rsid w:val="00E822D5"/>
    <w:rsid w:val="00E92A8F"/>
    <w:rsid w:val="00ED09EC"/>
    <w:rsid w:val="00EE61DA"/>
    <w:rsid w:val="00EF1A80"/>
    <w:rsid w:val="00F14D3E"/>
    <w:rsid w:val="00F321E3"/>
    <w:rsid w:val="00F40BCF"/>
    <w:rsid w:val="00F52DE0"/>
    <w:rsid w:val="00F8662A"/>
    <w:rsid w:val="00FA0555"/>
    <w:rsid w:val="00FE1BD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DE71B"/>
  <w15:chartTrackingRefBased/>
  <w15:docId w15:val="{851072AE-8E6F-4BF7-B5DE-9DCA0DEEA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0E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0E0A"/>
  </w:style>
  <w:style w:type="paragraph" w:styleId="Footer">
    <w:name w:val="footer"/>
    <w:basedOn w:val="Normal"/>
    <w:link w:val="FooterChar"/>
    <w:uiPriority w:val="99"/>
    <w:unhideWhenUsed/>
    <w:rsid w:val="00A00E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0E0A"/>
  </w:style>
  <w:style w:type="paragraph" w:styleId="Revision">
    <w:name w:val="Revision"/>
    <w:hidden/>
    <w:uiPriority w:val="99"/>
    <w:semiHidden/>
    <w:rsid w:val="007F1237"/>
    <w:pPr>
      <w:spacing w:after="0" w:line="240" w:lineRule="auto"/>
    </w:pPr>
  </w:style>
  <w:style w:type="character" w:styleId="CommentReference">
    <w:name w:val="annotation reference"/>
    <w:basedOn w:val="DefaultParagraphFont"/>
    <w:uiPriority w:val="99"/>
    <w:semiHidden/>
    <w:unhideWhenUsed/>
    <w:rsid w:val="007F1237"/>
    <w:rPr>
      <w:sz w:val="16"/>
      <w:szCs w:val="16"/>
    </w:rPr>
  </w:style>
  <w:style w:type="paragraph" w:styleId="CommentText">
    <w:name w:val="annotation text"/>
    <w:basedOn w:val="Normal"/>
    <w:link w:val="CommentTextChar"/>
    <w:uiPriority w:val="99"/>
    <w:semiHidden/>
    <w:unhideWhenUsed/>
    <w:rsid w:val="007F1237"/>
    <w:pPr>
      <w:spacing w:line="240" w:lineRule="auto"/>
    </w:pPr>
    <w:rPr>
      <w:sz w:val="20"/>
      <w:szCs w:val="20"/>
    </w:rPr>
  </w:style>
  <w:style w:type="character" w:customStyle="1" w:styleId="CommentTextChar">
    <w:name w:val="Comment Text Char"/>
    <w:basedOn w:val="DefaultParagraphFont"/>
    <w:link w:val="CommentText"/>
    <w:uiPriority w:val="99"/>
    <w:semiHidden/>
    <w:rsid w:val="007F1237"/>
    <w:rPr>
      <w:sz w:val="20"/>
      <w:szCs w:val="20"/>
    </w:rPr>
  </w:style>
  <w:style w:type="paragraph" w:styleId="CommentSubject">
    <w:name w:val="annotation subject"/>
    <w:basedOn w:val="CommentText"/>
    <w:next w:val="CommentText"/>
    <w:link w:val="CommentSubjectChar"/>
    <w:uiPriority w:val="99"/>
    <w:semiHidden/>
    <w:unhideWhenUsed/>
    <w:rsid w:val="007F1237"/>
    <w:rPr>
      <w:b/>
      <w:bCs/>
    </w:rPr>
  </w:style>
  <w:style w:type="character" w:customStyle="1" w:styleId="CommentSubjectChar">
    <w:name w:val="Comment Subject Char"/>
    <w:basedOn w:val="CommentTextChar"/>
    <w:link w:val="CommentSubject"/>
    <w:uiPriority w:val="99"/>
    <w:semiHidden/>
    <w:rsid w:val="007F1237"/>
    <w:rPr>
      <w:b/>
      <w:bCs/>
      <w:sz w:val="20"/>
      <w:szCs w:val="20"/>
    </w:rPr>
  </w:style>
  <w:style w:type="paragraph" w:styleId="ListParagraph">
    <w:name w:val="List Paragraph"/>
    <w:basedOn w:val="Normal"/>
    <w:uiPriority w:val="34"/>
    <w:qFormat/>
    <w:rsid w:val="00FE1BD4"/>
    <w:pPr>
      <w:ind w:left="720"/>
      <w:contextualSpacing/>
    </w:pPr>
  </w:style>
  <w:style w:type="character" w:styleId="Strong">
    <w:name w:val="Strong"/>
    <w:basedOn w:val="DefaultParagraphFont"/>
    <w:uiPriority w:val="22"/>
    <w:qFormat/>
    <w:rsid w:val="00FE1B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713</Words>
  <Characters>4068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Loki Jorgenson</dc:creator>
  <cp:keywords/>
  <dc:description/>
  <cp:lastModifiedBy>Loki Jorgenson</cp:lastModifiedBy>
  <cp:revision>6</cp:revision>
  <cp:lastPrinted>2026-03-14T04:05:00Z</cp:lastPrinted>
  <dcterms:created xsi:type="dcterms:W3CDTF">2026-03-06T14:53:00Z</dcterms:created>
  <dcterms:modified xsi:type="dcterms:W3CDTF">2026-03-14T04:06:00Z</dcterms:modified>
</cp:coreProperties>
</file>